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DC50F" w14:textId="799654D2" w:rsidR="004A38A1" w:rsidRPr="004A38A1" w:rsidRDefault="004A38A1" w:rsidP="004A38A1">
      <w:pPr>
        <w:pStyle w:val="NormalWeb"/>
        <w:shd w:val="clear" w:color="auto" w:fill="FFFFFF"/>
        <w:spacing w:before="0" w:beforeAutospacing="0" w:after="0" w:afterAutospacing="0" w:line="293" w:lineRule="atLeast"/>
        <w:ind w:firstLine="720"/>
        <w:rPr>
          <w:rFonts w:ascii="inherit" w:hAnsi="inherit"/>
          <w:color w:val="000000"/>
          <w:sz w:val="36"/>
          <w:szCs w:val="36"/>
          <w:bdr w:val="none" w:sz="0" w:space="0" w:color="auto" w:frame="1"/>
          <w:shd w:val="clear" w:color="auto" w:fill="FFFFFF"/>
        </w:rPr>
      </w:pPr>
      <w:r>
        <w:rPr>
          <w:rFonts w:ascii="inherit" w:hAnsi="inherit"/>
          <w:color w:val="000000"/>
          <w:sz w:val="36"/>
          <w:szCs w:val="36"/>
          <w:bdr w:val="none" w:sz="0" w:space="0" w:color="auto" w:frame="1"/>
          <w:shd w:val="clear" w:color="auto" w:fill="FFFFFF"/>
        </w:rPr>
        <w:t>This is the topic I chose; I didn’t do a good job with the questions of choice. Please follow the attached rubric screenshot along with the assignment and let me know if you need any help. Just use this as a resource</w:t>
      </w:r>
      <w:r w:rsidR="008A5BC3">
        <w:rPr>
          <w:rFonts w:ascii="inherit" w:hAnsi="inherit"/>
          <w:color w:val="000000"/>
          <w:sz w:val="36"/>
          <w:szCs w:val="36"/>
          <w:bdr w:val="none" w:sz="0" w:space="0" w:color="auto" w:frame="1"/>
          <w:shd w:val="clear" w:color="auto" w:fill="FFFFFF"/>
        </w:rPr>
        <w:t>, maybe you could incorporate some parts.</w:t>
      </w:r>
    </w:p>
    <w:p w14:paraId="1E431A68" w14:textId="77777777" w:rsidR="004A38A1" w:rsidRDefault="004A38A1" w:rsidP="004A38A1">
      <w:pPr>
        <w:pStyle w:val="NormalWeb"/>
        <w:shd w:val="clear" w:color="auto" w:fill="FFFFFF"/>
        <w:spacing w:before="0" w:beforeAutospacing="0" w:after="0" w:afterAutospacing="0" w:line="293" w:lineRule="atLeast"/>
        <w:ind w:firstLine="720"/>
        <w:rPr>
          <w:rFonts w:ascii="inherit" w:hAnsi="inherit"/>
          <w:color w:val="000000"/>
          <w:sz w:val="20"/>
          <w:szCs w:val="20"/>
          <w:bdr w:val="none" w:sz="0" w:space="0" w:color="auto" w:frame="1"/>
          <w:shd w:val="clear" w:color="auto" w:fill="FFFFFF"/>
        </w:rPr>
      </w:pPr>
    </w:p>
    <w:p w14:paraId="5E4D7405" w14:textId="77777777" w:rsidR="004A38A1" w:rsidRDefault="004A38A1" w:rsidP="004A38A1">
      <w:pPr>
        <w:pStyle w:val="NormalWeb"/>
        <w:shd w:val="clear" w:color="auto" w:fill="FFFFFF"/>
        <w:spacing w:before="0" w:beforeAutospacing="0" w:after="0" w:afterAutospacing="0" w:line="293" w:lineRule="atLeast"/>
        <w:ind w:firstLine="720"/>
        <w:rPr>
          <w:rFonts w:ascii="inherit" w:hAnsi="inherit"/>
          <w:color w:val="000000"/>
          <w:sz w:val="20"/>
          <w:szCs w:val="20"/>
          <w:bdr w:val="none" w:sz="0" w:space="0" w:color="auto" w:frame="1"/>
          <w:shd w:val="clear" w:color="auto" w:fill="FFFFFF"/>
        </w:rPr>
      </w:pPr>
    </w:p>
    <w:p w14:paraId="3CB04021" w14:textId="77777777" w:rsidR="004A38A1" w:rsidRDefault="004A38A1" w:rsidP="004A38A1">
      <w:pPr>
        <w:pStyle w:val="NormalWeb"/>
        <w:shd w:val="clear" w:color="auto" w:fill="FFFFFF"/>
        <w:spacing w:before="0" w:beforeAutospacing="0" w:after="0" w:afterAutospacing="0" w:line="293" w:lineRule="atLeast"/>
        <w:ind w:firstLine="720"/>
        <w:rPr>
          <w:rFonts w:ascii="inherit" w:hAnsi="inherit"/>
          <w:color w:val="000000"/>
          <w:sz w:val="20"/>
          <w:szCs w:val="20"/>
          <w:bdr w:val="none" w:sz="0" w:space="0" w:color="auto" w:frame="1"/>
          <w:shd w:val="clear" w:color="auto" w:fill="FFFFFF"/>
        </w:rPr>
      </w:pPr>
    </w:p>
    <w:p w14:paraId="1B140DEE" w14:textId="77777777" w:rsidR="004A38A1" w:rsidRDefault="004A38A1" w:rsidP="004A38A1">
      <w:pPr>
        <w:pStyle w:val="NormalWeb"/>
        <w:shd w:val="clear" w:color="auto" w:fill="FFFFFF"/>
        <w:spacing w:before="0" w:beforeAutospacing="0" w:after="0" w:afterAutospacing="0" w:line="293" w:lineRule="atLeast"/>
        <w:ind w:firstLine="720"/>
        <w:rPr>
          <w:rFonts w:ascii="inherit" w:hAnsi="inherit"/>
          <w:color w:val="000000"/>
          <w:sz w:val="20"/>
          <w:szCs w:val="20"/>
          <w:bdr w:val="none" w:sz="0" w:space="0" w:color="auto" w:frame="1"/>
          <w:shd w:val="clear" w:color="auto" w:fill="FFFFFF"/>
        </w:rPr>
      </w:pPr>
    </w:p>
    <w:p w14:paraId="7006E2E7" w14:textId="77777777" w:rsidR="004A38A1" w:rsidRDefault="004A38A1" w:rsidP="004A38A1">
      <w:pPr>
        <w:pStyle w:val="NormalWeb"/>
        <w:shd w:val="clear" w:color="auto" w:fill="FFFFFF"/>
        <w:spacing w:before="0" w:beforeAutospacing="0" w:after="0" w:afterAutospacing="0" w:line="293" w:lineRule="atLeast"/>
        <w:ind w:firstLine="720"/>
        <w:rPr>
          <w:rFonts w:ascii="inherit" w:hAnsi="inherit"/>
          <w:color w:val="000000"/>
          <w:sz w:val="20"/>
          <w:szCs w:val="20"/>
          <w:bdr w:val="none" w:sz="0" w:space="0" w:color="auto" w:frame="1"/>
          <w:shd w:val="clear" w:color="auto" w:fill="FFFFFF"/>
        </w:rPr>
      </w:pPr>
    </w:p>
    <w:p w14:paraId="6E75CE14" w14:textId="6B672BC4" w:rsidR="004A38A1" w:rsidRDefault="004A38A1" w:rsidP="004A38A1">
      <w:pPr>
        <w:pStyle w:val="NormalWeb"/>
        <w:shd w:val="clear" w:color="auto" w:fill="FFFFFF"/>
        <w:spacing w:before="0" w:beforeAutospacing="0" w:after="0" w:afterAutospacing="0" w:line="293" w:lineRule="atLeast"/>
        <w:ind w:firstLine="720"/>
        <w:rPr>
          <w:rFonts w:ascii="Arial" w:hAnsi="Arial"/>
          <w:color w:val="000000"/>
        </w:rPr>
      </w:pPr>
      <w:r>
        <w:rPr>
          <w:rFonts w:ascii="inherit" w:hAnsi="inherit"/>
          <w:color w:val="000000"/>
          <w:sz w:val="20"/>
          <w:szCs w:val="20"/>
          <w:bdr w:val="none" w:sz="0" w:space="0" w:color="auto" w:frame="1"/>
          <w:shd w:val="clear" w:color="auto" w:fill="FFFFFF"/>
        </w:rPr>
        <w:t>Morbid obesity has become a prevalent concern that many Americans deal with today. This health condition not only has affected individuals physical well-being but has also altered their mental physiology. </w:t>
      </w:r>
      <w:r>
        <w:rPr>
          <w:rFonts w:ascii="inherit" w:hAnsi="inherit"/>
          <w:color w:val="000000"/>
          <w:sz w:val="20"/>
          <w:szCs w:val="20"/>
          <w:bdr w:val="none" w:sz="0" w:space="0" w:color="auto" w:frame="1"/>
        </w:rPr>
        <w:t>"An individual is considered morbidly obese if he or she is 100 pounds over his/her ideal body weight, has a BMI of 40 or more, or 35 or more and experiencing obesity-related health conditions, such as high blood pressure or diabetes" (UR,2020). Being a noncommunicable disease, individuals must understand the causes of this condition</w:t>
      </w:r>
    </w:p>
    <w:p w14:paraId="386FC476" w14:textId="77777777" w:rsidR="004A38A1" w:rsidRDefault="004A38A1" w:rsidP="004A38A1">
      <w:pPr>
        <w:pStyle w:val="NormalWeb"/>
        <w:shd w:val="clear" w:color="auto" w:fill="FFFFFF"/>
        <w:spacing w:before="0" w:beforeAutospacing="0" w:after="0" w:afterAutospacing="0" w:line="293" w:lineRule="atLeast"/>
        <w:rPr>
          <w:rFonts w:ascii="Arial" w:hAnsi="Arial"/>
          <w:color w:val="000000"/>
        </w:rPr>
      </w:pPr>
      <w:r>
        <w:rPr>
          <w:rFonts w:ascii="inherit" w:hAnsi="inherit"/>
          <w:color w:val="000000"/>
          <w:sz w:val="20"/>
          <w:szCs w:val="20"/>
          <w:bdr w:val="none" w:sz="0" w:space="0" w:color="auto" w:frame="1"/>
        </w:rPr>
        <w:t> </w:t>
      </w:r>
    </w:p>
    <w:p w14:paraId="32D0ABA0" w14:textId="77777777" w:rsidR="004A38A1" w:rsidRDefault="004A38A1" w:rsidP="004A38A1">
      <w:pPr>
        <w:pStyle w:val="NormalWeb"/>
        <w:shd w:val="clear" w:color="auto" w:fill="FFFFFF"/>
        <w:spacing w:before="0" w:beforeAutospacing="0" w:after="0" w:afterAutospacing="0" w:line="293" w:lineRule="atLeast"/>
        <w:rPr>
          <w:rFonts w:ascii="Arial" w:hAnsi="Arial" w:cs="Arial"/>
          <w:color w:val="000000"/>
        </w:rPr>
      </w:pPr>
      <w:r>
        <w:rPr>
          <w:rFonts w:ascii="inherit" w:hAnsi="inherit" w:cs="Arial"/>
          <w:color w:val="000000"/>
          <w:sz w:val="20"/>
          <w:szCs w:val="20"/>
          <w:bdr w:val="none" w:sz="0" w:space="0" w:color="auto" w:frame="1"/>
        </w:rPr>
        <w:t>What are the anatomical and physiological issues involved with Morbidly Obese Individuals?</w:t>
      </w:r>
    </w:p>
    <w:p w14:paraId="0A54DAEA" w14:textId="77777777" w:rsidR="004A38A1" w:rsidRDefault="004A38A1" w:rsidP="004A38A1">
      <w:pPr>
        <w:pStyle w:val="NormalWeb"/>
        <w:shd w:val="clear" w:color="auto" w:fill="FFFFFF"/>
        <w:spacing w:before="0" w:beforeAutospacing="0" w:after="0" w:afterAutospacing="0" w:line="293" w:lineRule="atLeast"/>
        <w:rPr>
          <w:rFonts w:ascii="Arial" w:hAnsi="Arial" w:cs="Arial"/>
          <w:color w:val="000000"/>
        </w:rPr>
      </w:pPr>
      <w:r>
        <w:rPr>
          <w:rFonts w:ascii="inherit" w:hAnsi="inherit" w:cs="Arial"/>
          <w:color w:val="000000"/>
          <w:sz w:val="20"/>
          <w:szCs w:val="20"/>
          <w:bdr w:val="none" w:sz="0" w:space="0" w:color="auto" w:frame="1"/>
        </w:rPr>
        <w:t>            Morbid obesity is a progressive health condition that can impede proper physical functionality while predisposing individuals to various illnesses that could become life threatening. The correspondence of obesity with other diseases can not only contribute to a decline in an individual’s health but it can increasingly affect their mortality.  “Changes in our society and eating habits have contributed to the increase in obesity” (Gonzalez, pg.1, 2020). Changes in ones eating habits can alter anatomical physicality positively or negatively, but not only is obesity related to body health, it can have a mind-body interaction.  “</w:t>
      </w:r>
      <w:r>
        <w:rPr>
          <w:rFonts w:ascii="inherit" w:hAnsi="inherit" w:cs="Arial"/>
          <w:color w:val="000000"/>
          <w:sz w:val="20"/>
          <w:szCs w:val="20"/>
          <w:bdr w:val="none" w:sz="0" w:space="0" w:color="auto" w:frame="1"/>
          <w:shd w:val="clear" w:color="auto" w:fill="FFFFFF"/>
        </w:rPr>
        <w:t>Depression can both cause and result from stress, which, in turn, may cause you to change your eating and activity habits. Many people who have difficulty recovering from sudden or emotionally draining events (e.g., loss of a close friend or family member, relationship difficulties, losing a job or facing a serious medical problem) unknowingly begin eating too much of the wrong foods or forgoing exercise. Before long, these become habits and difficult to change” (Weiss, pg1.,2020). Unhealthy eating habits and a sedentary lifestyle are few responsible factors that contributes to the development of this chronic disease. These are personal choices Americans continue to adhere to without considering the fatalistic predispositions they are at risk for.</w:t>
      </w:r>
    </w:p>
    <w:p w14:paraId="745F08EA" w14:textId="77777777" w:rsidR="004A38A1" w:rsidRDefault="004A38A1" w:rsidP="004A38A1">
      <w:pPr>
        <w:pStyle w:val="NormalWeb"/>
        <w:shd w:val="clear" w:color="auto" w:fill="FFFFFF"/>
        <w:spacing w:before="0" w:beforeAutospacing="0" w:after="0" w:afterAutospacing="0" w:line="293" w:lineRule="atLeast"/>
        <w:rPr>
          <w:rFonts w:ascii="Arial" w:hAnsi="Arial" w:cs="Arial"/>
          <w:color w:val="000000"/>
        </w:rPr>
      </w:pPr>
      <w:r>
        <w:rPr>
          <w:rFonts w:ascii="inherit" w:hAnsi="inherit" w:cs="Arial"/>
          <w:color w:val="000000"/>
          <w:sz w:val="20"/>
          <w:szCs w:val="20"/>
          <w:bdr w:val="none" w:sz="0" w:space="0" w:color="auto" w:frame="1"/>
        </w:rPr>
        <w:t> </w:t>
      </w:r>
    </w:p>
    <w:p w14:paraId="7CE5E4E7" w14:textId="77777777" w:rsidR="004A38A1" w:rsidRDefault="004A38A1" w:rsidP="004A38A1">
      <w:pPr>
        <w:pStyle w:val="NormalWeb"/>
        <w:shd w:val="clear" w:color="auto" w:fill="FFFFFF"/>
        <w:spacing w:before="0" w:beforeAutospacing="0" w:after="0" w:afterAutospacing="0" w:line="293" w:lineRule="atLeast"/>
        <w:rPr>
          <w:rFonts w:ascii="Arial" w:hAnsi="Arial" w:cs="Arial"/>
          <w:color w:val="000000"/>
        </w:rPr>
      </w:pPr>
      <w:r>
        <w:rPr>
          <w:rFonts w:ascii="inherit" w:hAnsi="inherit" w:cs="Arial"/>
          <w:color w:val="000000"/>
          <w:sz w:val="20"/>
          <w:szCs w:val="20"/>
          <w:bdr w:val="none" w:sz="0" w:space="0" w:color="auto" w:frame="1"/>
        </w:rPr>
        <w:t>What are the economic issues involved with morbid obese individuals?</w:t>
      </w:r>
    </w:p>
    <w:p w14:paraId="1A8B6157" w14:textId="77777777" w:rsidR="004A38A1" w:rsidRDefault="004A38A1" w:rsidP="004A38A1">
      <w:pPr>
        <w:pStyle w:val="NormalWeb"/>
        <w:shd w:val="clear" w:color="auto" w:fill="FFFFFF"/>
        <w:spacing w:before="0" w:beforeAutospacing="0" w:after="0" w:afterAutospacing="0" w:line="293" w:lineRule="atLeast"/>
        <w:ind w:firstLine="720"/>
        <w:rPr>
          <w:rFonts w:ascii="Arial" w:hAnsi="Arial" w:cs="Arial"/>
          <w:color w:val="000000"/>
        </w:rPr>
      </w:pPr>
      <w:r>
        <w:rPr>
          <w:rFonts w:ascii="inherit" w:hAnsi="inherit" w:cs="Arial"/>
          <w:color w:val="000000"/>
          <w:sz w:val="20"/>
          <w:szCs w:val="20"/>
          <w:bdr w:val="none" w:sz="0" w:space="0" w:color="auto" w:frame="1"/>
          <w:shd w:val="clear" w:color="auto" w:fill="FFFFFF"/>
        </w:rPr>
        <w:t>Guidance, support and motivation are indispensable to help morbid obese individuals achieve a healthy lifestyle. The implementation of therapeutic measures, education, weight loss programs should be top priority to ensure achievement of a normal BMI. Although these are paramount for these individuals, it has become an economic encumbrance. “The enormity of this economic burden and the huge toll that excess weight takes on health and well-being are beginning to raise global political awareness that individuals, communities, states, nations, and international organizations must do more to stem the rising tide of obesity” (Harvard, pg. 1, 2020). Obesity can become a challenging condition to treat when financial support is minimal, many individuals require surgeries, radiological testing and drug therapy otherwise considered direct costs, (</w:t>
      </w:r>
      <w:proofErr w:type="spellStart"/>
      <w:r>
        <w:rPr>
          <w:rFonts w:ascii="inherit" w:hAnsi="inherit" w:cs="Arial"/>
          <w:color w:val="000000"/>
          <w:sz w:val="20"/>
          <w:szCs w:val="20"/>
          <w:bdr w:val="none" w:sz="0" w:space="0" w:color="auto" w:frame="1"/>
          <w:shd w:val="clear" w:color="auto" w:fill="FFFFFF"/>
        </w:rPr>
        <w:t>Meyerhoefe</w:t>
      </w:r>
      <w:proofErr w:type="spellEnd"/>
      <w:r>
        <w:rPr>
          <w:rFonts w:ascii="Arial" w:hAnsi="Arial" w:cs="Arial"/>
          <w:color w:val="000000"/>
        </w:rPr>
        <w:t xml:space="preserve">, pg.1, 2020) while being predisposed to other conditions will contribute to </w:t>
      </w:r>
      <w:r>
        <w:rPr>
          <w:rFonts w:ascii="Arial" w:hAnsi="Arial" w:cs="Arial"/>
          <w:color w:val="000000"/>
        </w:rPr>
        <w:lastRenderedPageBreak/>
        <w:t>indirect costs, which is defined as “resources forgone as a result of a health condition” (</w:t>
      </w:r>
      <w:proofErr w:type="spellStart"/>
      <w:r>
        <w:rPr>
          <w:rFonts w:ascii="Arial" w:hAnsi="Arial" w:cs="Arial"/>
          <w:color w:val="000000"/>
        </w:rPr>
        <w:t>Meyerhoefe</w:t>
      </w:r>
      <w:proofErr w:type="spellEnd"/>
      <w:r>
        <w:rPr>
          <w:rFonts w:ascii="Arial" w:hAnsi="Arial" w:cs="Arial"/>
          <w:color w:val="000000"/>
        </w:rPr>
        <w:t>, pg.1, 2020). This includes missing days at work being costly for both the employee (in lost wages) and the employer (in work not completed), the need  for the employer to pay higher life insurance premiums and pay outs for workers compensation if obese, and the association to lower wages and household incomes (</w:t>
      </w:r>
      <w:proofErr w:type="spellStart"/>
      <w:r>
        <w:rPr>
          <w:rFonts w:ascii="Arial" w:hAnsi="Arial" w:cs="Arial"/>
          <w:color w:val="000000"/>
        </w:rPr>
        <w:t>Meyerhoefe</w:t>
      </w:r>
      <w:proofErr w:type="spellEnd"/>
      <w:r>
        <w:rPr>
          <w:rFonts w:ascii="Arial" w:hAnsi="Arial" w:cs="Arial"/>
          <w:color w:val="000000"/>
        </w:rPr>
        <w:t>, pg.1, 2020).  </w:t>
      </w:r>
    </w:p>
    <w:p w14:paraId="7021FDFA" w14:textId="77777777" w:rsidR="004A38A1" w:rsidRDefault="004A38A1" w:rsidP="004A38A1">
      <w:pPr>
        <w:pStyle w:val="NormalWeb"/>
        <w:shd w:val="clear" w:color="auto" w:fill="FFFFFF"/>
        <w:spacing w:before="0" w:beforeAutospacing="0" w:after="0" w:afterAutospacing="0" w:line="293" w:lineRule="atLeast"/>
        <w:rPr>
          <w:rFonts w:ascii="Arial" w:hAnsi="Arial" w:cs="Arial"/>
          <w:color w:val="000000"/>
        </w:rPr>
      </w:pPr>
      <w:r>
        <w:rPr>
          <w:rFonts w:ascii="inherit" w:hAnsi="inherit" w:cs="Arial"/>
          <w:color w:val="000000"/>
          <w:sz w:val="20"/>
          <w:szCs w:val="20"/>
          <w:bdr w:val="none" w:sz="0" w:space="0" w:color="auto" w:frame="1"/>
          <w:shd w:val="clear" w:color="auto" w:fill="FFFFFF"/>
        </w:rPr>
        <w:t> </w:t>
      </w:r>
    </w:p>
    <w:p w14:paraId="63194293" w14:textId="77777777" w:rsidR="004A38A1" w:rsidRDefault="004A38A1" w:rsidP="004A38A1">
      <w:pPr>
        <w:pStyle w:val="NormalWeb"/>
        <w:shd w:val="clear" w:color="auto" w:fill="FFFFFF"/>
        <w:spacing w:before="0" w:beforeAutospacing="0" w:after="0" w:afterAutospacing="0" w:line="293" w:lineRule="atLeast"/>
        <w:rPr>
          <w:rFonts w:ascii="Arial" w:hAnsi="Arial" w:cs="Arial"/>
          <w:color w:val="000000"/>
        </w:rPr>
      </w:pPr>
      <w:r>
        <w:rPr>
          <w:rFonts w:ascii="inherit" w:hAnsi="inherit" w:cs="Arial"/>
          <w:color w:val="000000"/>
          <w:sz w:val="20"/>
          <w:szCs w:val="20"/>
          <w:bdr w:val="none" w:sz="0" w:space="0" w:color="auto" w:frame="1"/>
        </w:rPr>
        <w:t>What other methods can be utilized to prevent an economical burden?  </w:t>
      </w:r>
    </w:p>
    <w:p w14:paraId="5B1BEAD3" w14:textId="77777777" w:rsidR="004A38A1" w:rsidRDefault="004A38A1" w:rsidP="004A38A1">
      <w:pPr>
        <w:pStyle w:val="NormalWeb"/>
        <w:shd w:val="clear" w:color="auto" w:fill="FFFFFF"/>
        <w:spacing w:before="0" w:beforeAutospacing="0" w:after="0" w:afterAutospacing="0" w:line="293" w:lineRule="atLeast"/>
        <w:ind w:firstLine="720"/>
        <w:rPr>
          <w:rFonts w:ascii="Arial" w:hAnsi="Arial" w:cs="Arial"/>
          <w:color w:val="000000"/>
        </w:rPr>
      </w:pPr>
      <w:r>
        <w:rPr>
          <w:rFonts w:ascii="inherit" w:hAnsi="inherit" w:cs="Arial"/>
          <w:color w:val="000000"/>
          <w:sz w:val="20"/>
          <w:szCs w:val="20"/>
          <w:bdr w:val="none" w:sz="0" w:space="0" w:color="auto" w:frame="1"/>
          <w:shd w:val="clear" w:color="auto" w:fill="FFFFFF"/>
        </w:rPr>
        <w:t>The readiness and motivation of individuals should be assessed to further plan future methods necessary to modify their lifestyle choices. Modifiable habits are the determining factors that influence the acquired condition, we must assess our patients eating habits, physical activity levels, lifestyle variables to be able to set goals and prioritize their well-being. “self-monitoring, increasing physical activity, becoming educated about the body and how to nourish it appropriately, engaging in support groups and setting realistic goals” (OAC, 2020).  This will allow health care professionals to prioritize the importance of these obligatory measures to help Americans reduce the prevalence of morbid obesity and ensure longevity within our society while minimizing costly procedures.</w:t>
      </w:r>
    </w:p>
    <w:p w14:paraId="590C904B" w14:textId="77777777" w:rsidR="004A38A1" w:rsidRDefault="004A38A1" w:rsidP="004A38A1">
      <w:pPr>
        <w:pStyle w:val="NormalWeb"/>
        <w:shd w:val="clear" w:color="auto" w:fill="FFFFFF"/>
        <w:spacing w:before="0" w:beforeAutospacing="0" w:after="0" w:afterAutospacing="0" w:line="293" w:lineRule="atLeast"/>
        <w:rPr>
          <w:rFonts w:ascii="Arial" w:hAnsi="Arial" w:cs="Arial"/>
          <w:color w:val="000000"/>
        </w:rPr>
      </w:pPr>
      <w:r>
        <w:rPr>
          <w:rFonts w:ascii="inherit" w:hAnsi="inherit" w:cs="Arial"/>
          <w:color w:val="000000"/>
          <w:sz w:val="20"/>
          <w:szCs w:val="20"/>
          <w:bdr w:val="none" w:sz="0" w:space="0" w:color="auto" w:frame="1"/>
          <w:shd w:val="clear" w:color="auto" w:fill="FFFFFF"/>
        </w:rPr>
        <w:t> </w:t>
      </w:r>
    </w:p>
    <w:p w14:paraId="52087FD0" w14:textId="77777777" w:rsidR="004A38A1" w:rsidRDefault="004A38A1" w:rsidP="004A38A1">
      <w:pPr>
        <w:pStyle w:val="NormalWeb"/>
        <w:shd w:val="clear" w:color="auto" w:fill="FFFFFF"/>
        <w:spacing w:before="0" w:beforeAutospacing="0" w:after="0" w:afterAutospacing="0" w:line="293" w:lineRule="atLeast"/>
        <w:rPr>
          <w:rFonts w:ascii="Arial" w:hAnsi="Arial" w:cs="Arial"/>
          <w:color w:val="000000"/>
        </w:rPr>
      </w:pPr>
      <w:r>
        <w:rPr>
          <w:rFonts w:ascii="inherit" w:hAnsi="inherit" w:cs="Arial"/>
          <w:color w:val="000000"/>
          <w:sz w:val="20"/>
          <w:szCs w:val="20"/>
          <w:bdr w:val="none" w:sz="0" w:space="0" w:color="auto" w:frame="1"/>
          <w:shd w:val="clear" w:color="auto" w:fill="FFFFFF"/>
        </w:rPr>
        <w:t>Problems/New Things Learned</w:t>
      </w:r>
    </w:p>
    <w:p w14:paraId="2B1C1DFD" w14:textId="77777777" w:rsidR="004A38A1" w:rsidRDefault="004A38A1" w:rsidP="004A38A1">
      <w:pPr>
        <w:pStyle w:val="NormalWeb"/>
        <w:shd w:val="clear" w:color="auto" w:fill="FFFFFF"/>
        <w:spacing w:before="0" w:beforeAutospacing="0" w:after="0" w:afterAutospacing="0" w:line="293" w:lineRule="atLeast"/>
        <w:ind w:firstLine="720"/>
        <w:rPr>
          <w:rFonts w:ascii="Arial" w:hAnsi="Arial" w:cs="Arial"/>
          <w:color w:val="000000"/>
        </w:rPr>
      </w:pPr>
      <w:r>
        <w:rPr>
          <w:rFonts w:ascii="inherit" w:hAnsi="inherit" w:cs="Arial"/>
          <w:color w:val="000000"/>
          <w:sz w:val="20"/>
          <w:szCs w:val="20"/>
          <w:bdr w:val="none" w:sz="0" w:space="0" w:color="auto" w:frame="1"/>
          <w:shd w:val="clear" w:color="auto" w:fill="FFFFFF"/>
        </w:rPr>
        <w:t xml:space="preserve">The problem I found with this assignment is there’s not enough data to support accurate outcomes and measures necessary to be initiated to prevent this condition. Something new that I discovered is the importance of mental health and how if not stable it can </w:t>
      </w:r>
      <w:proofErr w:type="gramStart"/>
      <w:r>
        <w:rPr>
          <w:rFonts w:ascii="inherit" w:hAnsi="inherit" w:cs="Arial"/>
          <w:color w:val="000000"/>
          <w:sz w:val="20"/>
          <w:szCs w:val="20"/>
          <w:bdr w:val="none" w:sz="0" w:space="0" w:color="auto" w:frame="1"/>
          <w:shd w:val="clear" w:color="auto" w:fill="FFFFFF"/>
        </w:rPr>
        <w:t>alter  one’s</w:t>
      </w:r>
      <w:proofErr w:type="gramEnd"/>
      <w:r>
        <w:rPr>
          <w:rFonts w:ascii="inherit" w:hAnsi="inherit" w:cs="Arial"/>
          <w:color w:val="000000"/>
          <w:sz w:val="20"/>
          <w:szCs w:val="20"/>
          <w:bdr w:val="none" w:sz="0" w:space="0" w:color="auto" w:frame="1"/>
          <w:shd w:val="clear" w:color="auto" w:fill="FFFFFF"/>
        </w:rPr>
        <w:t xml:space="preserve"> mental welfare and be the determining factor of any condition.  </w:t>
      </w:r>
    </w:p>
    <w:p w14:paraId="70B73B10" w14:textId="77777777" w:rsidR="004A38A1" w:rsidRDefault="004A38A1" w:rsidP="004A38A1">
      <w:pPr>
        <w:pStyle w:val="NormalWeb"/>
        <w:shd w:val="clear" w:color="auto" w:fill="FFFFFF"/>
        <w:spacing w:before="0" w:beforeAutospacing="0" w:after="0" w:afterAutospacing="0" w:line="293" w:lineRule="atLeast"/>
        <w:ind w:firstLine="720"/>
        <w:rPr>
          <w:rFonts w:ascii="Arial" w:hAnsi="Arial" w:cs="Arial"/>
          <w:color w:val="000000"/>
        </w:rPr>
      </w:pPr>
      <w:r>
        <w:rPr>
          <w:rFonts w:ascii="Arial" w:hAnsi="Arial" w:cs="Arial"/>
          <w:color w:val="000000"/>
        </w:rPr>
        <w:t>References</w:t>
      </w:r>
    </w:p>
    <w:p w14:paraId="4061D1F1"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 </w:t>
      </w:r>
    </w:p>
    <w:p w14:paraId="03BFF195"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shd w:val="clear" w:color="auto" w:fill="FFFFFF"/>
        </w:rPr>
        <w:t>Behavior Modification and Activity. (n.d.). Retrieved April 18, 2020, from</w:t>
      </w:r>
    </w:p>
    <w:p w14:paraId="75A38B3C"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shd w:val="clear" w:color="auto" w:fill="FFFFFF"/>
        </w:rPr>
        <w:t> </w:t>
      </w:r>
    </w:p>
    <w:p w14:paraId="1E218026" w14:textId="77777777" w:rsidR="004A38A1" w:rsidRDefault="004A38A1" w:rsidP="004A38A1">
      <w:pPr>
        <w:pStyle w:val="NormalWeb"/>
        <w:shd w:val="clear" w:color="auto" w:fill="FFFFFF"/>
        <w:spacing w:before="0" w:beforeAutospacing="0" w:after="0" w:afterAutospacing="0"/>
        <w:ind w:firstLine="720"/>
        <w:rPr>
          <w:rFonts w:ascii="Arial" w:hAnsi="Arial" w:cs="Arial"/>
          <w:color w:val="000000"/>
        </w:rPr>
      </w:pPr>
      <w:hyperlink r:id="rId4" w:history="1">
        <w:r>
          <w:rPr>
            <w:rStyle w:val="Hyperlink"/>
            <w:rFonts w:ascii="inherit" w:hAnsi="inherit" w:cs="Arial"/>
            <w:color w:val="000000"/>
            <w:sz w:val="20"/>
            <w:szCs w:val="20"/>
            <w:bdr w:val="none" w:sz="0" w:space="0" w:color="auto" w:frame="1"/>
            <w:shd w:val="clear" w:color="auto" w:fill="FFFFFF"/>
          </w:rPr>
          <w:t>https://www.obesityaction.org/obesity-treatments/what-is-obesity-treatment/behavior-</w:t>
        </w:r>
      </w:hyperlink>
    </w:p>
    <w:p w14:paraId="063DF552" w14:textId="77777777" w:rsidR="004A38A1" w:rsidRDefault="004A38A1" w:rsidP="004A38A1">
      <w:pPr>
        <w:pStyle w:val="NormalWeb"/>
        <w:shd w:val="clear" w:color="auto" w:fill="FFFFFF"/>
        <w:spacing w:before="0" w:beforeAutospacing="0" w:after="0" w:afterAutospacing="0"/>
        <w:ind w:firstLine="720"/>
        <w:rPr>
          <w:rFonts w:ascii="Arial" w:hAnsi="Arial" w:cs="Arial"/>
          <w:color w:val="000000"/>
        </w:rPr>
      </w:pPr>
      <w:r>
        <w:rPr>
          <w:rFonts w:ascii="inherit" w:hAnsi="inherit" w:cs="Arial"/>
          <w:color w:val="000000"/>
          <w:sz w:val="20"/>
          <w:szCs w:val="20"/>
          <w:bdr w:val="none" w:sz="0" w:space="0" w:color="auto" w:frame="1"/>
          <w:shd w:val="clear" w:color="auto" w:fill="FFFFFF"/>
        </w:rPr>
        <w:t> </w:t>
      </w:r>
    </w:p>
    <w:p w14:paraId="11F8F128" w14:textId="77777777" w:rsidR="004A38A1" w:rsidRDefault="004A38A1" w:rsidP="004A38A1">
      <w:pPr>
        <w:pStyle w:val="NormalWeb"/>
        <w:shd w:val="clear" w:color="auto" w:fill="FFFFFF"/>
        <w:spacing w:before="0" w:beforeAutospacing="0" w:after="0" w:afterAutospacing="0"/>
        <w:ind w:firstLine="720"/>
        <w:rPr>
          <w:rFonts w:ascii="Arial" w:hAnsi="Arial" w:cs="Arial"/>
          <w:color w:val="000000"/>
        </w:rPr>
      </w:pPr>
      <w:r>
        <w:rPr>
          <w:rFonts w:ascii="inherit" w:hAnsi="inherit" w:cs="Arial"/>
          <w:color w:val="000000"/>
          <w:sz w:val="20"/>
          <w:szCs w:val="20"/>
          <w:bdr w:val="none" w:sz="0" w:space="0" w:color="auto" w:frame="1"/>
          <w:shd w:val="clear" w:color="auto" w:fill="FFFFFF"/>
        </w:rPr>
        <w:t>modification-and-activity/</w:t>
      </w:r>
    </w:p>
    <w:p w14:paraId="16483F03"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 </w:t>
      </w:r>
    </w:p>
    <w:p w14:paraId="6CA60165"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shd w:val="clear" w:color="auto" w:fill="FFFFFF"/>
        </w:rPr>
        <w:t>Gonzalez, J. M. (2020). 7 Primary Causes of Obesity. Retrieved May 26, 2020, from</w:t>
      </w:r>
    </w:p>
    <w:p w14:paraId="37907F72"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shd w:val="clear" w:color="auto" w:fill="FFFFFF"/>
        </w:rPr>
        <w:t> </w:t>
      </w:r>
    </w:p>
    <w:p w14:paraId="3D7606B7" w14:textId="77777777" w:rsidR="004A38A1" w:rsidRDefault="004A38A1" w:rsidP="004A38A1">
      <w:pPr>
        <w:pStyle w:val="NormalWeb"/>
        <w:shd w:val="clear" w:color="auto" w:fill="FFFFFF"/>
        <w:spacing w:before="0" w:beforeAutospacing="0" w:after="0" w:afterAutospacing="0"/>
        <w:ind w:firstLine="720"/>
        <w:rPr>
          <w:rFonts w:ascii="Arial" w:hAnsi="Arial" w:cs="Arial"/>
          <w:color w:val="000000"/>
        </w:rPr>
      </w:pPr>
      <w:hyperlink r:id="rId5" w:history="1">
        <w:r>
          <w:rPr>
            <w:rStyle w:val="Hyperlink"/>
            <w:rFonts w:ascii="inherit" w:hAnsi="inherit" w:cs="Arial"/>
            <w:color w:val="000000"/>
            <w:sz w:val="20"/>
            <w:szCs w:val="20"/>
            <w:bdr w:val="none" w:sz="0" w:space="0" w:color="auto" w:frame="1"/>
            <w:shd w:val="clear" w:color="auto" w:fill="FFFFFF"/>
          </w:rPr>
          <w:t>https://www.endocrineweb.com/conditions/obesity/7-primary-causes-obesity</w:t>
        </w:r>
      </w:hyperlink>
    </w:p>
    <w:p w14:paraId="73EC6D33" w14:textId="77777777" w:rsidR="004A38A1" w:rsidRDefault="004A38A1" w:rsidP="004A38A1">
      <w:pPr>
        <w:pStyle w:val="NormalWeb"/>
        <w:shd w:val="clear" w:color="auto" w:fill="FFFFFF"/>
        <w:spacing w:before="0" w:beforeAutospacing="0" w:after="0" w:afterAutospacing="0"/>
        <w:ind w:firstLine="720"/>
        <w:rPr>
          <w:rFonts w:ascii="Arial" w:hAnsi="Arial" w:cs="Arial"/>
          <w:color w:val="000000"/>
        </w:rPr>
      </w:pPr>
      <w:r>
        <w:rPr>
          <w:rFonts w:ascii="inherit" w:hAnsi="inherit" w:cs="Arial"/>
          <w:color w:val="000000"/>
          <w:sz w:val="20"/>
          <w:szCs w:val="20"/>
          <w:bdr w:val="none" w:sz="0" w:space="0" w:color="auto" w:frame="1"/>
          <w:shd w:val="clear" w:color="auto" w:fill="FFFFFF"/>
        </w:rPr>
        <w:t> </w:t>
      </w:r>
    </w:p>
    <w:p w14:paraId="50262BBF" w14:textId="77777777" w:rsidR="004A38A1" w:rsidRDefault="004A38A1" w:rsidP="004A38A1">
      <w:pPr>
        <w:pStyle w:val="NormalWeb"/>
        <w:shd w:val="clear" w:color="auto" w:fill="FFFFFF"/>
        <w:spacing w:before="0" w:beforeAutospacing="0" w:after="0" w:afterAutospacing="0"/>
        <w:rPr>
          <w:rFonts w:ascii="Arial" w:hAnsi="Arial" w:cs="Arial"/>
          <w:color w:val="000000"/>
        </w:rPr>
      </w:pPr>
      <w:proofErr w:type="spellStart"/>
      <w:r>
        <w:rPr>
          <w:rFonts w:ascii="inherit" w:hAnsi="inherit" w:cs="Arial"/>
          <w:color w:val="000000"/>
          <w:sz w:val="20"/>
          <w:szCs w:val="20"/>
          <w:bdr w:val="none" w:sz="0" w:space="0" w:color="auto" w:frame="1"/>
          <w:shd w:val="clear" w:color="auto" w:fill="FFFFFF"/>
        </w:rPr>
        <w:t>Meyerhoefe</w:t>
      </w:r>
      <w:proofErr w:type="spellEnd"/>
      <w:r>
        <w:rPr>
          <w:rFonts w:ascii="inherit" w:hAnsi="inherit" w:cs="Arial"/>
          <w:color w:val="000000"/>
          <w:sz w:val="20"/>
          <w:szCs w:val="20"/>
          <w:bdr w:val="none" w:sz="0" w:space="0" w:color="auto" w:frame="1"/>
          <w:shd w:val="clear" w:color="auto" w:fill="FFFFFF"/>
        </w:rPr>
        <w:t>, C. J. (2016, April 8). Economic Costs. Retrieved May 26, 2020, from</w:t>
      </w:r>
    </w:p>
    <w:p w14:paraId="63691FB7"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shd w:val="clear" w:color="auto" w:fill="FFFFFF"/>
        </w:rPr>
        <w:t> </w:t>
      </w:r>
    </w:p>
    <w:p w14:paraId="52F2ADCF" w14:textId="77777777" w:rsidR="004A38A1" w:rsidRDefault="004A38A1" w:rsidP="004A38A1">
      <w:pPr>
        <w:pStyle w:val="NormalWeb"/>
        <w:shd w:val="clear" w:color="auto" w:fill="FFFFFF"/>
        <w:spacing w:before="0" w:beforeAutospacing="0" w:after="0" w:afterAutospacing="0"/>
        <w:ind w:left="720"/>
        <w:rPr>
          <w:rFonts w:ascii="Arial" w:hAnsi="Arial" w:cs="Arial"/>
          <w:color w:val="000000"/>
        </w:rPr>
      </w:pPr>
      <w:hyperlink r:id="rId6" w:history="1">
        <w:r>
          <w:rPr>
            <w:rStyle w:val="Hyperlink"/>
            <w:rFonts w:ascii="inherit" w:hAnsi="inherit" w:cs="Arial"/>
            <w:color w:val="000000"/>
            <w:sz w:val="20"/>
            <w:szCs w:val="20"/>
            <w:bdr w:val="none" w:sz="0" w:space="0" w:color="auto" w:frame="1"/>
            <w:shd w:val="clear" w:color="auto" w:fill="FFFFFF"/>
          </w:rPr>
          <w:t>https://www.hsph.harvard.edu/obesity-prevention-source/obesity-</w:t>
        </w:r>
      </w:hyperlink>
    </w:p>
    <w:p w14:paraId="4302C17B" w14:textId="77777777" w:rsidR="004A38A1" w:rsidRDefault="004A38A1" w:rsidP="004A38A1">
      <w:pPr>
        <w:pStyle w:val="NormalWeb"/>
        <w:shd w:val="clear" w:color="auto" w:fill="FFFFFF"/>
        <w:spacing w:before="0" w:beforeAutospacing="0" w:after="0" w:afterAutospacing="0"/>
        <w:ind w:left="720"/>
        <w:rPr>
          <w:rFonts w:ascii="Arial" w:hAnsi="Arial" w:cs="Arial"/>
          <w:color w:val="000000"/>
        </w:rPr>
      </w:pPr>
      <w:r>
        <w:rPr>
          <w:rFonts w:ascii="inherit" w:hAnsi="inherit" w:cs="Arial"/>
          <w:color w:val="000000"/>
          <w:sz w:val="20"/>
          <w:szCs w:val="20"/>
          <w:bdr w:val="none" w:sz="0" w:space="0" w:color="auto" w:frame="1"/>
          <w:shd w:val="clear" w:color="auto" w:fill="FFFFFF"/>
        </w:rPr>
        <w:t> </w:t>
      </w:r>
    </w:p>
    <w:p w14:paraId="5BC55902" w14:textId="77777777" w:rsidR="004A38A1" w:rsidRDefault="004A38A1" w:rsidP="004A38A1">
      <w:pPr>
        <w:pStyle w:val="NormalWeb"/>
        <w:shd w:val="clear" w:color="auto" w:fill="FFFFFF"/>
        <w:spacing w:before="0" w:beforeAutospacing="0" w:after="0" w:afterAutospacing="0"/>
        <w:ind w:left="720"/>
        <w:rPr>
          <w:rFonts w:ascii="Arial" w:hAnsi="Arial" w:cs="Arial"/>
          <w:color w:val="000000"/>
        </w:rPr>
      </w:pPr>
      <w:r>
        <w:rPr>
          <w:rFonts w:ascii="inherit" w:hAnsi="inherit" w:cs="Arial"/>
          <w:color w:val="000000"/>
          <w:sz w:val="20"/>
          <w:szCs w:val="20"/>
          <w:bdr w:val="none" w:sz="0" w:space="0" w:color="auto" w:frame="1"/>
          <w:shd w:val="clear" w:color="auto" w:fill="FFFFFF"/>
        </w:rPr>
        <w:t>consequences/economic/</w:t>
      </w:r>
    </w:p>
    <w:p w14:paraId="3CF48CF3" w14:textId="77777777" w:rsidR="004A38A1" w:rsidRDefault="004A38A1" w:rsidP="004A38A1">
      <w:pPr>
        <w:pStyle w:val="NormalWeb"/>
        <w:shd w:val="clear" w:color="auto" w:fill="FFFFFF"/>
        <w:spacing w:before="0" w:beforeAutospacing="0" w:after="0" w:afterAutospacing="0"/>
        <w:ind w:firstLine="720"/>
        <w:rPr>
          <w:rFonts w:ascii="Arial" w:hAnsi="Arial" w:cs="Arial"/>
          <w:color w:val="000000"/>
        </w:rPr>
      </w:pPr>
      <w:r>
        <w:rPr>
          <w:rFonts w:ascii="inherit" w:hAnsi="inherit" w:cs="Arial"/>
          <w:color w:val="000000"/>
          <w:sz w:val="20"/>
          <w:szCs w:val="20"/>
          <w:bdr w:val="none" w:sz="0" w:space="0" w:color="auto" w:frame="1"/>
        </w:rPr>
        <w:t> </w:t>
      </w:r>
    </w:p>
    <w:p w14:paraId="0CD01D59"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 </w:t>
      </w:r>
    </w:p>
    <w:p w14:paraId="2702955B"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shd w:val="clear" w:color="auto" w:fill="FFFFFF"/>
        </w:rPr>
        <w:t>Mind/body health: Obesity. (2020). Retrieved May 26, 2020, from</w:t>
      </w:r>
    </w:p>
    <w:p w14:paraId="29289C7A"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shd w:val="clear" w:color="auto" w:fill="FFFFFF"/>
        </w:rPr>
        <w:t> </w:t>
      </w:r>
    </w:p>
    <w:p w14:paraId="1607B4B0" w14:textId="77777777" w:rsidR="004A38A1" w:rsidRDefault="004A38A1" w:rsidP="004A38A1">
      <w:pPr>
        <w:pStyle w:val="NormalWeb"/>
        <w:shd w:val="clear" w:color="auto" w:fill="FFFFFF"/>
        <w:spacing w:before="0" w:beforeAutospacing="0" w:after="0" w:afterAutospacing="0"/>
        <w:ind w:firstLine="720"/>
        <w:rPr>
          <w:rFonts w:ascii="Arial" w:hAnsi="Arial" w:cs="Arial"/>
          <w:color w:val="000000"/>
        </w:rPr>
      </w:pPr>
      <w:r>
        <w:rPr>
          <w:rFonts w:ascii="inherit" w:hAnsi="inherit" w:cs="Arial"/>
          <w:color w:val="000000"/>
          <w:sz w:val="20"/>
          <w:szCs w:val="20"/>
          <w:bdr w:val="none" w:sz="0" w:space="0" w:color="auto" w:frame="1"/>
          <w:shd w:val="clear" w:color="auto" w:fill="FFFFFF"/>
        </w:rPr>
        <w:t>https://www.apa.org/helpcenter/obesity</w:t>
      </w:r>
    </w:p>
    <w:p w14:paraId="40AB788A"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 </w:t>
      </w:r>
    </w:p>
    <w:p w14:paraId="0D3C0D3E"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 </w:t>
      </w:r>
    </w:p>
    <w:p w14:paraId="53D4C576"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shd w:val="clear" w:color="auto" w:fill="FFFFFF"/>
        </w:rPr>
        <w:t>What is Morbid Obesity? (n.d.). Retrieved March 7, 2020, from</w:t>
      </w:r>
    </w:p>
    <w:p w14:paraId="24A813B7" w14:textId="77777777" w:rsidR="004A38A1" w:rsidRDefault="004A38A1" w:rsidP="004A38A1">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shd w:val="clear" w:color="auto" w:fill="FFFFFF"/>
        </w:rPr>
        <w:t> </w:t>
      </w:r>
    </w:p>
    <w:p w14:paraId="5F0910C5" w14:textId="77777777" w:rsidR="004A38A1" w:rsidRDefault="004A38A1" w:rsidP="004A38A1">
      <w:pPr>
        <w:pStyle w:val="NormalWeb"/>
        <w:shd w:val="clear" w:color="auto" w:fill="FFFFFF"/>
        <w:spacing w:before="0" w:beforeAutospacing="0" w:after="0" w:afterAutospacing="0"/>
        <w:ind w:firstLine="720"/>
        <w:rPr>
          <w:rFonts w:ascii="Arial" w:hAnsi="Arial" w:cs="Arial"/>
          <w:color w:val="000000"/>
        </w:rPr>
      </w:pPr>
      <w:hyperlink r:id="rId7" w:history="1">
        <w:r>
          <w:rPr>
            <w:rStyle w:val="Hyperlink"/>
            <w:rFonts w:ascii="inherit" w:hAnsi="inherit" w:cs="Arial"/>
            <w:color w:val="000000"/>
            <w:sz w:val="20"/>
            <w:szCs w:val="20"/>
            <w:bdr w:val="none" w:sz="0" w:space="0" w:color="auto" w:frame="1"/>
            <w:shd w:val="clear" w:color="auto" w:fill="FFFFFF"/>
          </w:rPr>
          <w:t>https://www.urmc.rochester.edu/highland/bariatric-surgery-center/questions/morbid-</w:t>
        </w:r>
      </w:hyperlink>
    </w:p>
    <w:p w14:paraId="79D545BB" w14:textId="77777777" w:rsidR="004A38A1" w:rsidRDefault="004A38A1" w:rsidP="004A38A1">
      <w:pPr>
        <w:pStyle w:val="NormalWeb"/>
        <w:shd w:val="clear" w:color="auto" w:fill="FFFFFF"/>
        <w:spacing w:before="0" w:beforeAutospacing="0" w:after="0" w:afterAutospacing="0"/>
        <w:ind w:firstLine="720"/>
        <w:rPr>
          <w:rFonts w:ascii="Arial" w:hAnsi="Arial" w:cs="Arial"/>
          <w:color w:val="000000"/>
        </w:rPr>
      </w:pPr>
      <w:r>
        <w:rPr>
          <w:rFonts w:ascii="inherit" w:hAnsi="inherit" w:cs="Arial"/>
          <w:color w:val="000000"/>
          <w:sz w:val="20"/>
          <w:szCs w:val="20"/>
          <w:bdr w:val="none" w:sz="0" w:space="0" w:color="auto" w:frame="1"/>
          <w:shd w:val="clear" w:color="auto" w:fill="FFFFFF"/>
        </w:rPr>
        <w:lastRenderedPageBreak/>
        <w:t> </w:t>
      </w:r>
    </w:p>
    <w:p w14:paraId="05E113EB" w14:textId="77777777" w:rsidR="004A38A1" w:rsidRDefault="004A38A1" w:rsidP="004A38A1">
      <w:pPr>
        <w:pStyle w:val="NormalWeb"/>
        <w:shd w:val="clear" w:color="auto" w:fill="FFFFFF"/>
        <w:spacing w:before="0" w:beforeAutospacing="0" w:after="0" w:afterAutospacing="0"/>
        <w:ind w:firstLine="720"/>
        <w:rPr>
          <w:rFonts w:ascii="Arial" w:hAnsi="Arial" w:cs="Arial"/>
          <w:color w:val="000000"/>
        </w:rPr>
      </w:pPr>
      <w:r>
        <w:rPr>
          <w:rFonts w:ascii="inherit" w:hAnsi="inherit" w:cs="Arial"/>
          <w:color w:val="000000"/>
          <w:sz w:val="20"/>
          <w:szCs w:val="20"/>
          <w:bdr w:val="none" w:sz="0" w:space="0" w:color="auto" w:frame="1"/>
          <w:shd w:val="clear" w:color="auto" w:fill="FFFFFF"/>
        </w:rPr>
        <w:t>obesity.aspx</w:t>
      </w:r>
    </w:p>
    <w:p w14:paraId="1292585D" w14:textId="77777777" w:rsidR="00E16CA2" w:rsidRDefault="008A5BC3"/>
    <w:sectPr w:rsidR="00E16CA2" w:rsidSect="006A5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8A1"/>
    <w:rsid w:val="000234E4"/>
    <w:rsid w:val="004A38A1"/>
    <w:rsid w:val="006A56EF"/>
    <w:rsid w:val="008A5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E94A1C"/>
  <w15:chartTrackingRefBased/>
  <w15:docId w15:val="{63B01078-F252-8D48-89FA-072DFB9C3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38A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A38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977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urmc.rochester.edu/highland/bariatric-surgery-center/questions/morb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sph.harvard.edu/obesity-prevention-source/obesity-" TargetMode="External"/><Relationship Id="rId5" Type="http://schemas.openxmlformats.org/officeDocument/2006/relationships/hyperlink" Target="https://www.endocrineweb.com/conditions/obesity/7-primary-causes-obesity" TargetMode="External"/><Relationship Id="rId4" Type="http://schemas.openxmlformats.org/officeDocument/2006/relationships/hyperlink" Target="https://www.obesityaction.org/obesity-treatments/what-is-obesity-treatment/behavio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919</Words>
  <Characters>5240</Characters>
  <Application>Microsoft Office Word</Application>
  <DocSecurity>0</DocSecurity>
  <Lines>43</Lines>
  <Paragraphs>12</Paragraphs>
  <ScaleCrop>false</ScaleCrop>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2020-05-30T09:38:00Z</dcterms:created>
  <dcterms:modified xsi:type="dcterms:W3CDTF">2020-05-30T09:43:00Z</dcterms:modified>
</cp:coreProperties>
</file>